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18" w:rsidRPr="00883C41" w:rsidRDefault="00D02118" w:rsidP="00883C41">
      <w:pPr>
        <w:jc w:val="both"/>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6pt;margin-top:-27pt;width:525.75pt;height:12pt;z-index:251658240;visibility:visible;mso-position-horizontal-relative:margin;mso-position-vertical-relative:margin">
            <v:textbox>
              <w:txbxContent>
                <w:p w:rsidR="00D02118" w:rsidRPr="000B0E00" w:rsidRDefault="00D02118">
                  <w:pPr>
                    <w:rPr>
                      <w:b/>
                      <w:sz w:val="20"/>
                    </w:rPr>
                  </w:pPr>
                </w:p>
              </w:txbxContent>
            </v:textbox>
            <w10:wrap type="square" anchorx="margin" anchory="margin"/>
          </v:shape>
        </w:pict>
      </w:r>
    </w:p>
    <w:p w:rsidR="00D02118" w:rsidRPr="00883C41" w:rsidRDefault="00D02118" w:rsidP="00476D4D">
      <w:pPr>
        <w:rPr>
          <w:sz w:val="22"/>
          <w:szCs w:val="22"/>
        </w:rPr>
      </w:pPr>
      <w:r w:rsidRPr="00883C41">
        <w:rPr>
          <w:sz w:val="22"/>
          <w:szCs w:val="22"/>
        </w:rPr>
        <w:t>Dear Parent/Guardian,</w:t>
      </w:r>
    </w:p>
    <w:p w:rsidR="00D02118" w:rsidRPr="00883C41" w:rsidRDefault="00D02118" w:rsidP="00476D4D">
      <w:pPr>
        <w:rPr>
          <w:sz w:val="22"/>
          <w:szCs w:val="22"/>
        </w:rPr>
      </w:pPr>
    </w:p>
    <w:p w:rsidR="00D02118" w:rsidRDefault="00D02118" w:rsidP="006056D9">
      <w:pPr>
        <w:rPr>
          <w:sz w:val="22"/>
          <w:szCs w:val="22"/>
        </w:rPr>
      </w:pPr>
      <w:r w:rsidRPr="00883C41">
        <w:rPr>
          <w:sz w:val="22"/>
          <w:szCs w:val="22"/>
        </w:rPr>
        <w:t>The purpose of this letter is to inform you that</w:t>
      </w:r>
      <w:r>
        <w:rPr>
          <w:sz w:val="22"/>
          <w:szCs w:val="22"/>
        </w:rPr>
        <w:t xml:space="preserve"> your student will take t</w:t>
      </w:r>
      <w:r w:rsidRPr="00B460C6">
        <w:rPr>
          <w:sz w:val="22"/>
          <w:szCs w:val="22"/>
        </w:rPr>
        <w:t xml:space="preserve">he </w:t>
      </w:r>
      <w:r>
        <w:rPr>
          <w:sz w:val="22"/>
          <w:szCs w:val="22"/>
        </w:rPr>
        <w:t xml:space="preserve">paper-based </w:t>
      </w:r>
      <w:r w:rsidRPr="00B460C6">
        <w:rPr>
          <w:sz w:val="22"/>
          <w:szCs w:val="22"/>
        </w:rPr>
        <w:t xml:space="preserve">Florida Standards Assessments (FSA) </w:t>
      </w:r>
      <w:r>
        <w:rPr>
          <w:sz w:val="22"/>
          <w:szCs w:val="22"/>
        </w:rPr>
        <w:t>[</w:t>
      </w:r>
      <w:r w:rsidRPr="0010249A">
        <w:rPr>
          <w:color w:val="FF0000"/>
          <w:sz w:val="22"/>
          <w:szCs w:val="22"/>
        </w:rPr>
        <w:t xml:space="preserve">(ELA Writing and Reading Retake) </w:t>
      </w:r>
      <w:r w:rsidRPr="0010249A">
        <w:rPr>
          <w:i/>
          <w:color w:val="FF0000"/>
          <w:sz w:val="22"/>
          <w:szCs w:val="22"/>
        </w:rPr>
        <w:t>and/or</w:t>
      </w:r>
      <w:r w:rsidRPr="0010249A">
        <w:rPr>
          <w:color w:val="FF0000"/>
          <w:sz w:val="22"/>
          <w:szCs w:val="22"/>
        </w:rPr>
        <w:t xml:space="preserve"> (</w:t>
      </w:r>
      <w:r>
        <w:rPr>
          <w:color w:val="FF0000"/>
          <w:sz w:val="22"/>
          <w:szCs w:val="22"/>
        </w:rPr>
        <w:t>Algebra 1/Geometry</w:t>
      </w:r>
      <w:r w:rsidRPr="0061032F">
        <w:rPr>
          <w:color w:val="FF0000"/>
          <w:sz w:val="22"/>
          <w:szCs w:val="22"/>
        </w:rPr>
        <w:t>)</w:t>
      </w:r>
      <w:r w:rsidRPr="0010249A">
        <w:rPr>
          <w:color w:val="FF0000"/>
          <w:sz w:val="22"/>
          <w:szCs w:val="22"/>
        </w:rPr>
        <w:t xml:space="preserve"> End-of-Course (EOC)</w:t>
      </w:r>
      <w:r w:rsidRPr="0061032F">
        <w:rPr>
          <w:color w:val="FF0000"/>
          <w:sz w:val="22"/>
          <w:szCs w:val="22"/>
        </w:rPr>
        <w:t xml:space="preserve"> </w:t>
      </w:r>
      <w:r w:rsidRPr="0010249A">
        <w:rPr>
          <w:color w:val="FF0000"/>
          <w:sz w:val="22"/>
          <w:szCs w:val="22"/>
        </w:rPr>
        <w:t>assessment(s)</w:t>
      </w:r>
      <w:r>
        <w:rPr>
          <w:sz w:val="22"/>
          <w:szCs w:val="22"/>
        </w:rPr>
        <w:t xml:space="preserve">], as an accommodation per his or her Individual Education Plan (IEP) or Section 504 Plan, </w:t>
      </w:r>
      <w:r w:rsidRPr="00B460C6">
        <w:rPr>
          <w:sz w:val="22"/>
          <w:szCs w:val="22"/>
        </w:rPr>
        <w:t>on [</w:t>
      </w:r>
      <w:r w:rsidRPr="00B460C6">
        <w:rPr>
          <w:color w:val="FF0000"/>
          <w:sz w:val="22"/>
          <w:szCs w:val="22"/>
        </w:rPr>
        <w:t>administration day(s)/date(s)</w:t>
      </w:r>
      <w:r w:rsidRPr="00B460C6">
        <w:rPr>
          <w:sz w:val="22"/>
          <w:szCs w:val="22"/>
        </w:rPr>
        <w:t xml:space="preserve">]. </w:t>
      </w:r>
      <w:r>
        <w:rPr>
          <w:sz w:val="22"/>
          <w:szCs w:val="22"/>
        </w:rPr>
        <w:t xml:space="preserve">The FSA ELA Retake is administered over three days and consists of one 120-minute ELA Writing session and two 90-minute ELA Reading sessions. </w:t>
      </w:r>
      <w:r>
        <w:rPr>
          <w:color w:val="221E1F"/>
          <w:sz w:val="22"/>
          <w:szCs w:val="22"/>
        </w:rPr>
        <w:t>For the FSA ELA Writing Retake and ELA Reading Retake sessions, any student who has not completed a session by the end of the allotted time may continue working up to half the length of a typical school day for that session.</w:t>
      </w:r>
      <w:r w:rsidDel="00BF6C03">
        <w:rPr>
          <w:sz w:val="22"/>
          <w:szCs w:val="22"/>
        </w:rPr>
        <w:t xml:space="preserve"> </w:t>
      </w:r>
      <w:r>
        <w:rPr>
          <w:sz w:val="22"/>
          <w:szCs w:val="22"/>
        </w:rPr>
        <w:t>FSA EOC assessments are administered in two 90-minute sessions over two days, and students may have up to half the length of a typical school day to complete each session.</w:t>
      </w:r>
    </w:p>
    <w:p w:rsidR="00D02118" w:rsidRDefault="00D02118" w:rsidP="006056D9">
      <w:pPr>
        <w:rPr>
          <w:sz w:val="22"/>
          <w:szCs w:val="22"/>
        </w:rPr>
      </w:pPr>
    </w:p>
    <w:p w:rsidR="00D02118" w:rsidRDefault="00D02118" w:rsidP="006056D9">
      <w:pPr>
        <w:rPr>
          <w:sz w:val="22"/>
          <w:szCs w:val="22"/>
        </w:rPr>
      </w:pPr>
      <w:r w:rsidRPr="00B460C6">
        <w:rPr>
          <w:sz w:val="22"/>
          <w:szCs w:val="22"/>
        </w:rPr>
        <w:t xml:space="preserve">If you or your student would like to </w:t>
      </w:r>
      <w:r w:rsidRPr="00CB10A9">
        <w:rPr>
          <w:sz w:val="22"/>
          <w:szCs w:val="22"/>
        </w:rPr>
        <w:t xml:space="preserve">review </w:t>
      </w:r>
      <w:r>
        <w:rPr>
          <w:sz w:val="22"/>
          <w:szCs w:val="22"/>
        </w:rPr>
        <w:t>practice</w:t>
      </w:r>
      <w:r w:rsidRPr="00CB10A9">
        <w:rPr>
          <w:sz w:val="22"/>
          <w:szCs w:val="22"/>
        </w:rPr>
        <w:t xml:space="preserve"> </w:t>
      </w:r>
      <w:r>
        <w:rPr>
          <w:sz w:val="22"/>
          <w:szCs w:val="22"/>
        </w:rPr>
        <w:t>materials</w:t>
      </w:r>
      <w:r w:rsidRPr="00B460C6">
        <w:rPr>
          <w:sz w:val="22"/>
          <w:szCs w:val="22"/>
        </w:rPr>
        <w:t xml:space="preserve">, </w:t>
      </w:r>
      <w:r>
        <w:rPr>
          <w:sz w:val="22"/>
          <w:szCs w:val="22"/>
        </w:rPr>
        <w:t>paper-based practice tests</w:t>
      </w:r>
      <w:r w:rsidRPr="00B460C6">
        <w:rPr>
          <w:sz w:val="22"/>
          <w:szCs w:val="22"/>
        </w:rPr>
        <w:t xml:space="preserve"> and answer keys are available </w:t>
      </w:r>
      <w:r>
        <w:rPr>
          <w:sz w:val="22"/>
          <w:szCs w:val="22"/>
        </w:rPr>
        <w:t xml:space="preserve">at </w:t>
      </w:r>
      <w:hyperlink r:id="rId7" w:history="1">
        <w:r w:rsidRPr="00CC1027">
          <w:rPr>
            <w:rStyle w:val="Hyperlink"/>
            <w:sz w:val="22"/>
          </w:rPr>
          <w:t>http://www.FSAssessments</w:t>
        </w:r>
        <w:r w:rsidRPr="003B70B2">
          <w:rPr>
            <w:rStyle w:val="Hyperlink"/>
            <w:sz w:val="22"/>
          </w:rPr>
          <w:t>.org/students-and-families/practice-tests/paper-based-practice-test-materials/</w:t>
        </w:r>
      </w:hyperlink>
      <w:r w:rsidRPr="000252D1">
        <w:rPr>
          <w:sz w:val="22"/>
        </w:rPr>
        <w:t xml:space="preserve">. </w:t>
      </w:r>
    </w:p>
    <w:p w:rsidR="00D02118" w:rsidRPr="006056D9" w:rsidRDefault="00D02118" w:rsidP="006056D9">
      <w:pPr>
        <w:rPr>
          <w:sz w:val="22"/>
          <w:szCs w:val="22"/>
        </w:rPr>
      </w:pPr>
    </w:p>
    <w:p w:rsidR="00D02118" w:rsidRDefault="00D02118" w:rsidP="00C969D9">
      <w:pPr>
        <w:rPr>
          <w:sz w:val="22"/>
          <w:szCs w:val="22"/>
        </w:rPr>
      </w:pPr>
      <w:r w:rsidRPr="00883C41">
        <w:rPr>
          <w:sz w:val="22"/>
          <w:szCs w:val="22"/>
        </w:rPr>
        <w:t>Please review the following policies with your student before testing:</w:t>
      </w:r>
    </w:p>
    <w:p w:rsidR="00D02118" w:rsidRDefault="00D02118" w:rsidP="00C969D9">
      <w:pPr>
        <w:pStyle w:val="ListParagraph"/>
        <w:numPr>
          <w:ilvl w:val="0"/>
          <w:numId w:val="5"/>
        </w:numPr>
        <w:spacing w:before="120" w:after="120"/>
        <w:ind w:left="720"/>
        <w:rPr>
          <w:sz w:val="22"/>
          <w:szCs w:val="22"/>
        </w:rPr>
      </w:pPr>
      <w:r w:rsidRPr="00C969D9">
        <w:rPr>
          <w:b/>
          <w:bCs/>
          <w:sz w:val="22"/>
          <w:szCs w:val="22"/>
        </w:rPr>
        <w:t>Electronic Devices</w:t>
      </w:r>
      <w:r w:rsidRPr="00C969D9">
        <w:rPr>
          <w:sz w:val="22"/>
          <w:szCs w:val="22"/>
        </w:rPr>
        <w:t>—</w:t>
      </w:r>
      <w:r w:rsidRPr="00B47852">
        <w:rPr>
          <w:sz w:val="22"/>
          <w:szCs w:val="22"/>
        </w:rPr>
        <w:t xml:space="preserve"> </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r>
        <w:rPr>
          <w:sz w:val="22"/>
          <w:szCs w:val="22"/>
        </w:rPr>
        <w:t>smartwatches</w:t>
      </w:r>
      <w:r w:rsidRPr="00C969D9">
        <w:rPr>
          <w:sz w:val="22"/>
          <w:szCs w:val="22"/>
        </w:rPr>
        <w:t xml:space="preserve">, at any time during testing </w:t>
      </w:r>
      <w:r>
        <w:rPr>
          <w:b/>
          <w:sz w:val="22"/>
          <w:szCs w:val="22"/>
        </w:rPr>
        <w:t xml:space="preserve">or </w:t>
      </w:r>
      <w:r w:rsidRPr="00C969D9">
        <w:rPr>
          <w:sz w:val="22"/>
          <w:szCs w:val="22"/>
        </w:rPr>
        <w:t>during breaks (e.g., restroom)</w:t>
      </w:r>
      <w:r>
        <w:rPr>
          <w:sz w:val="22"/>
          <w:szCs w:val="22"/>
        </w:rPr>
        <w:t xml:space="preserve">, </w:t>
      </w:r>
      <w:r w:rsidRPr="00EA3126">
        <w:rPr>
          <w:b/>
          <w:sz w:val="22"/>
          <w:szCs w:val="22"/>
        </w:rPr>
        <w:t>even if they are turned off or students do not use them</w:t>
      </w:r>
      <w:r>
        <w:rPr>
          <w:sz w:val="22"/>
          <w:szCs w:val="22"/>
        </w:rPr>
        <w:t>. If your student is found with an electronic device,</w:t>
      </w:r>
      <w:r w:rsidRPr="00C969D9">
        <w:rPr>
          <w:sz w:val="22"/>
          <w:szCs w:val="22"/>
        </w:rPr>
        <w:t xml:space="preserve"> his or her test will be invalidated.</w:t>
      </w:r>
    </w:p>
    <w:p w:rsidR="00D02118" w:rsidRPr="000252D1" w:rsidRDefault="00D02118" w:rsidP="000252D1">
      <w:pPr>
        <w:pStyle w:val="ListParagraph"/>
        <w:numPr>
          <w:ilvl w:val="0"/>
          <w:numId w:val="5"/>
        </w:numPr>
        <w:spacing w:before="120" w:after="120"/>
        <w:ind w:left="720"/>
        <w:rPr>
          <w:sz w:val="22"/>
          <w:szCs w:val="22"/>
        </w:rPr>
      </w:pPr>
      <w:r>
        <w:rPr>
          <w:b/>
          <w:bCs/>
          <w:sz w:val="22"/>
          <w:szCs w:val="22"/>
        </w:rPr>
        <w:t>Calculators</w:t>
      </w:r>
      <w:r w:rsidRPr="00C969D9">
        <w:rPr>
          <w:sz w:val="22"/>
          <w:szCs w:val="22"/>
        </w:rPr>
        <w:t>—</w:t>
      </w:r>
      <w:r w:rsidRPr="00B47852">
        <w:rPr>
          <w:sz w:val="22"/>
          <w:szCs w:val="22"/>
        </w:rPr>
        <w:t xml:space="preserve"> </w:t>
      </w:r>
      <w:r>
        <w:rPr>
          <w:sz w:val="22"/>
          <w:szCs w:val="22"/>
        </w:rPr>
        <w:t xml:space="preserve">For EOC assessments, </w:t>
      </w:r>
      <w:r>
        <w:rPr>
          <w:b/>
          <w:sz w:val="22"/>
          <w:szCs w:val="22"/>
        </w:rPr>
        <w:t>calculators may be used during Session 2 only</w:t>
      </w:r>
      <w:r>
        <w:rPr>
          <w:sz w:val="22"/>
          <w:szCs w:val="22"/>
        </w:rPr>
        <w:t xml:space="preserve">. If students have handheld calculators during Session 1, their tests will be invalidated. </w:t>
      </w:r>
      <w:r w:rsidRPr="00AD2853">
        <w:rPr>
          <w:sz w:val="22"/>
          <w:szCs w:val="22"/>
        </w:rPr>
        <w:t>For more information about calculator policies</w:t>
      </w:r>
      <w:r>
        <w:rPr>
          <w:sz w:val="22"/>
          <w:szCs w:val="22"/>
        </w:rPr>
        <w:t>,</w:t>
      </w:r>
      <w:r w:rsidRPr="00AD2853">
        <w:rPr>
          <w:sz w:val="22"/>
          <w:szCs w:val="22"/>
        </w:rPr>
        <w:t xml:space="preserve"> see the </w:t>
      </w:r>
      <w:hyperlink r:id="rId8" w:history="1">
        <w:r w:rsidRPr="00AD2853">
          <w:rPr>
            <w:rStyle w:val="Hyperlink"/>
            <w:sz w:val="22"/>
            <w:szCs w:val="22"/>
          </w:rPr>
          <w:t>FSA Calculator and Reference Sheet Policies</w:t>
        </w:r>
      </w:hyperlink>
      <w:r w:rsidRPr="00AD2853">
        <w:rPr>
          <w:sz w:val="22"/>
          <w:szCs w:val="22"/>
        </w:rPr>
        <w:t xml:space="preserve"> document on the FSA Portal.</w:t>
      </w:r>
    </w:p>
    <w:p w:rsidR="00D02118" w:rsidRPr="00C969D9" w:rsidRDefault="00D02118" w:rsidP="00C969D9">
      <w:pPr>
        <w:pStyle w:val="ListParagraph"/>
        <w:numPr>
          <w:ilvl w:val="0"/>
          <w:numId w:val="4"/>
        </w:numPr>
        <w:spacing w:before="120" w:after="120"/>
        <w:ind w:left="720"/>
        <w:rPr>
          <w:sz w:val="22"/>
          <w:szCs w:val="22"/>
        </w:rPr>
      </w:pPr>
      <w:r w:rsidRPr="00C969D9">
        <w:rPr>
          <w:b/>
          <w:bCs/>
          <w:color w:val="000000"/>
          <w:sz w:val="22"/>
          <w:szCs w:val="22"/>
        </w:rPr>
        <w:t>Testing Rules Acknowledgment</w:t>
      </w:r>
      <w:r w:rsidRPr="00C969D9">
        <w:rPr>
          <w:color w:val="000000"/>
          <w:sz w:val="22"/>
          <w:szCs w:val="22"/>
        </w:rPr>
        <w:t>—</w:t>
      </w:r>
      <w:r w:rsidRPr="00B47852">
        <w:rPr>
          <w:color w:val="000000"/>
          <w:sz w:val="22"/>
          <w:szCs w:val="22"/>
        </w:rPr>
        <w:t xml:space="preserve"> </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in their test and answer books</w:t>
      </w:r>
      <w:r w:rsidRPr="00C969D9">
        <w:rPr>
          <w:color w:val="000000"/>
          <w:sz w:val="22"/>
          <w:szCs w:val="22"/>
        </w:rPr>
        <w:t>.</w:t>
      </w:r>
    </w:p>
    <w:p w:rsidR="00D02118" w:rsidRPr="00C969D9" w:rsidRDefault="00D02118" w:rsidP="00C969D9">
      <w:pPr>
        <w:pStyle w:val="ListParagraph"/>
        <w:numPr>
          <w:ilvl w:val="0"/>
          <w:numId w:val="3"/>
        </w:numPr>
        <w:spacing w:before="120" w:after="120"/>
        <w:ind w:left="720"/>
        <w:rPr>
          <w:color w:val="000000"/>
          <w:sz w:val="22"/>
          <w:szCs w:val="22"/>
        </w:rPr>
      </w:pPr>
      <w:r w:rsidRPr="00C969D9">
        <w:rPr>
          <w:b/>
          <w:sz w:val="22"/>
          <w:szCs w:val="22"/>
        </w:rPr>
        <w:t>Discussing Test Content after Testing</w:t>
      </w:r>
      <w:r w:rsidRPr="00C969D9">
        <w:rPr>
          <w:sz w:val="22"/>
          <w:szCs w:val="22"/>
        </w:rPr>
        <w:t>—</w:t>
      </w:r>
      <w:r w:rsidRPr="00B47852">
        <w:rPr>
          <w:color w:val="000000"/>
          <w:sz w:val="22"/>
          <w:szCs w:val="22"/>
        </w:rPr>
        <w:t xml:space="preserve"> </w:t>
      </w:r>
      <w:r w:rsidRPr="00C969D9">
        <w:rPr>
          <w:color w:val="000000"/>
          <w:sz w:val="22"/>
          <w:szCs w:val="22"/>
        </w:rPr>
        <w:t>The last portion of the testing rules read to students before they sign below the Te</w:t>
      </w:r>
      <w:r>
        <w:rPr>
          <w:color w:val="000000"/>
          <w:sz w:val="22"/>
          <w:szCs w:val="22"/>
        </w:rPr>
        <w:t>sting Rules Acknowledgment reads: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items</w:t>
      </w:r>
      <w:r>
        <w:rPr>
          <w:color w:val="000000"/>
          <w:sz w:val="22"/>
          <w:szCs w:val="22"/>
        </w:rPr>
        <w:t xml:space="preserve"> or passages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or posting to blogs or social media</w:t>
      </w:r>
      <w:r w:rsidRPr="0097577A">
        <w:rPr>
          <w:color w:val="000000"/>
          <w:sz w:val="22"/>
          <w:szCs w:val="22"/>
        </w:rPr>
        <w:t xml:space="preserve"> </w:t>
      </w:r>
      <w:r>
        <w:rPr>
          <w:color w:val="000000"/>
          <w:sz w:val="22"/>
          <w:szCs w:val="22"/>
        </w:rPr>
        <w:t>websites, etc.</w:t>
      </w:r>
      <w:r w:rsidRPr="00956AA4">
        <w:rPr>
          <w:color w:val="000000"/>
        </w:rPr>
        <w:t xml:space="preserv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D02118" w:rsidRPr="00C969D9" w:rsidRDefault="00D02118" w:rsidP="00C969D9">
      <w:pPr>
        <w:pStyle w:val="ListParagraph"/>
        <w:numPr>
          <w:ilvl w:val="0"/>
          <w:numId w:val="2"/>
        </w:numPr>
        <w:autoSpaceDE w:val="0"/>
        <w:autoSpaceDN w:val="0"/>
        <w:adjustRightInd w:val="0"/>
        <w:spacing w:before="120" w:after="12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employs Caveon Test Security 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D02118" w:rsidRDefault="00D02118" w:rsidP="00C969D9">
      <w:pPr>
        <w:numPr>
          <w:ilvl w:val="0"/>
          <w:numId w:val="2"/>
        </w:numPr>
        <w:spacing w:before="120" w:after="120"/>
        <w:rPr>
          <w:sz w:val="22"/>
          <w:szCs w:val="22"/>
        </w:rPr>
      </w:pPr>
      <w:r w:rsidRPr="00C969D9">
        <w:rPr>
          <w:b/>
          <w:bCs/>
          <w:sz w:val="22"/>
          <w:szCs w:val="22"/>
        </w:rPr>
        <w:t>Leaving Campus</w:t>
      </w:r>
      <w:r w:rsidRPr="00C969D9">
        <w:rPr>
          <w:sz w:val="22"/>
          <w:szCs w:val="22"/>
        </w:rPr>
        <w:t>—</w:t>
      </w:r>
      <w:bookmarkStart w:id="0" w:name="OLE_LINK1"/>
      <w:bookmarkStart w:id="1" w:name="OLE_LINK2"/>
      <w:r w:rsidRPr="00B47852">
        <w:rPr>
          <w:sz w:val="22"/>
          <w:szCs w:val="22"/>
        </w:rPr>
        <w:t xml:space="preserve"> </w:t>
      </w:r>
      <w:r w:rsidRPr="00C969D9">
        <w:rPr>
          <w:sz w:val="22"/>
          <w:szCs w:val="22"/>
        </w:rPr>
        <w:t xml:space="preserve">If your student leaves campus before completing </w:t>
      </w:r>
      <w:r>
        <w:rPr>
          <w:sz w:val="22"/>
          <w:szCs w:val="22"/>
        </w:rPr>
        <w:t>a test session</w:t>
      </w:r>
      <w:r w:rsidRPr="00C969D9" w:rsidDel="008A1307">
        <w:rPr>
          <w:sz w:val="22"/>
          <w:szCs w:val="22"/>
        </w:rPr>
        <w:t xml:space="preserve"> </w:t>
      </w:r>
      <w:r w:rsidRPr="00C969D9">
        <w:rPr>
          <w:sz w:val="22"/>
          <w:szCs w:val="22"/>
        </w:rPr>
        <w:t xml:space="preserve">(for lunch, an appointment or illness, etc.), he or she </w:t>
      </w:r>
      <w:r>
        <w:rPr>
          <w:b/>
          <w:sz w:val="22"/>
          <w:szCs w:val="22"/>
        </w:rPr>
        <w:t xml:space="preserve">will not </w:t>
      </w:r>
      <w:r w:rsidRPr="00C969D9">
        <w:rPr>
          <w:sz w:val="22"/>
          <w:szCs w:val="22"/>
        </w:rPr>
        <w:t xml:space="preserve">be allowed to </w:t>
      </w:r>
      <w:r>
        <w:rPr>
          <w:sz w:val="22"/>
          <w:szCs w:val="22"/>
        </w:rPr>
        <w:t>return to</w:t>
      </w:r>
      <w:r w:rsidRPr="00C969D9">
        <w:rPr>
          <w:sz w:val="22"/>
          <w:szCs w:val="22"/>
        </w:rPr>
        <w:t xml:space="preserve"> </w:t>
      </w:r>
      <w:r>
        <w:rPr>
          <w:sz w:val="22"/>
          <w:szCs w:val="22"/>
        </w:rPr>
        <w:t>that</w:t>
      </w:r>
      <w:r w:rsidRPr="00C969D9">
        <w:rPr>
          <w:sz w:val="22"/>
          <w:szCs w:val="22"/>
        </w:rPr>
        <w:t xml:space="preserve"> test session. If your student does not feel well on the day of testing, it may be best for him or her to wait and be tested on a make-up day.</w:t>
      </w:r>
      <w:bookmarkEnd w:id="0"/>
      <w:bookmarkEnd w:id="1"/>
    </w:p>
    <w:p w:rsidR="00D02118" w:rsidRPr="00B24A14" w:rsidRDefault="00D02118" w:rsidP="000252D1">
      <w:pPr>
        <w:pStyle w:val="ListParagraph"/>
        <w:numPr>
          <w:ilvl w:val="0"/>
          <w:numId w:val="2"/>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Pr>
          <w:sz w:val="22"/>
          <w:szCs w:val="22"/>
        </w:rPr>
        <w:t xml:space="preserve">Please contact the school to discuss any other testing accommodations that will be provided for your student.  </w:t>
      </w:r>
      <w:r w:rsidRPr="007F2834">
        <w:rPr>
          <w:sz w:val="22"/>
          <w:szCs w:val="22"/>
        </w:rPr>
        <w:t xml:space="preserve"> </w:t>
      </w:r>
    </w:p>
    <w:p w:rsidR="00D02118" w:rsidRPr="00C969D9" w:rsidRDefault="00D02118" w:rsidP="000252D1">
      <w:pPr>
        <w:ind w:left="720"/>
        <w:rPr>
          <w:sz w:val="22"/>
          <w:szCs w:val="22"/>
        </w:rPr>
      </w:pPr>
    </w:p>
    <w:p w:rsidR="00D02118" w:rsidRPr="00883C41" w:rsidRDefault="00D02118" w:rsidP="00BC288E">
      <w:pPr>
        <w:rPr>
          <w:sz w:val="22"/>
          <w:szCs w:val="22"/>
        </w:rPr>
      </w:pPr>
      <w:r w:rsidRPr="00CB10A9">
        <w:rPr>
          <w:sz w:val="22"/>
          <w:szCs w:val="22"/>
        </w:rPr>
        <w:t xml:space="preserve">If you have any questions related to this test administration, you may contact </w:t>
      </w:r>
      <w:r>
        <w:rPr>
          <w:sz w:val="22"/>
          <w:szCs w:val="22"/>
        </w:rPr>
        <w:t xml:space="preserve">Blountstown High School </w:t>
      </w:r>
      <w:r w:rsidRPr="00CB10A9">
        <w:rPr>
          <w:sz w:val="22"/>
          <w:szCs w:val="22"/>
        </w:rPr>
        <w:t>at</w:t>
      </w:r>
      <w:r>
        <w:rPr>
          <w:sz w:val="22"/>
          <w:szCs w:val="22"/>
        </w:rPr>
        <w:t xml:space="preserve"> 850-674-5724</w:t>
      </w:r>
      <w:r w:rsidRPr="00CB10A9">
        <w:rPr>
          <w:sz w:val="22"/>
          <w:szCs w:val="22"/>
        </w:rPr>
        <w:t>.</w:t>
      </w:r>
      <w:r w:rsidRPr="00B82BBF">
        <w:rPr>
          <w:sz w:val="22"/>
          <w:szCs w:val="22"/>
        </w:rPr>
        <w:t xml:space="preserve"> </w:t>
      </w:r>
      <w:r w:rsidRPr="00B460C6">
        <w:rPr>
          <w:sz w:val="22"/>
          <w:szCs w:val="22"/>
        </w:rPr>
        <w:t xml:space="preserve">For </w:t>
      </w:r>
      <w:r>
        <w:rPr>
          <w:sz w:val="22"/>
          <w:szCs w:val="22"/>
        </w:rPr>
        <w:t xml:space="preserve">more information about the FSA </w:t>
      </w:r>
      <w:r w:rsidRPr="00B460C6">
        <w:rPr>
          <w:sz w:val="22"/>
          <w:szCs w:val="22"/>
        </w:rPr>
        <w:t xml:space="preserve">program, please visit the FSA </w:t>
      </w:r>
      <w:r>
        <w:rPr>
          <w:sz w:val="22"/>
          <w:szCs w:val="22"/>
        </w:rPr>
        <w:t>P</w:t>
      </w:r>
      <w:r w:rsidRPr="00B460C6">
        <w:rPr>
          <w:sz w:val="22"/>
          <w:szCs w:val="22"/>
        </w:rPr>
        <w:t xml:space="preserve">ortal at </w:t>
      </w:r>
      <w:hyperlink r:id="rId9" w:history="1">
        <w:r w:rsidRPr="00DC4B37">
          <w:rPr>
            <w:rStyle w:val="Hyperlink"/>
            <w:sz w:val="22"/>
            <w:szCs w:val="22"/>
          </w:rPr>
          <w:t>www.FSAssessments</w:t>
        </w:r>
        <w:r w:rsidRPr="00870048">
          <w:rPr>
            <w:rStyle w:val="Hyperlink"/>
            <w:sz w:val="22"/>
            <w:szCs w:val="22"/>
          </w:rPr>
          <w:t>.org</w:t>
        </w:r>
      </w:hyperlink>
      <w:r w:rsidRPr="00B460C6">
        <w:rPr>
          <w:sz w:val="22"/>
          <w:szCs w:val="22"/>
        </w:rPr>
        <w:t xml:space="preserve">. </w:t>
      </w:r>
      <w:r>
        <w:rPr>
          <w:sz w:val="22"/>
          <w:szCs w:val="22"/>
        </w:rPr>
        <w:t xml:space="preserve"> </w:t>
      </w:r>
    </w:p>
    <w:p w:rsidR="00D02118" w:rsidRDefault="00D02118" w:rsidP="00476D4D">
      <w:pPr>
        <w:rPr>
          <w:sz w:val="22"/>
          <w:szCs w:val="22"/>
        </w:rPr>
      </w:pPr>
    </w:p>
    <w:p w:rsidR="00D02118" w:rsidRPr="00883C41" w:rsidRDefault="00D02118" w:rsidP="00476D4D">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rsidR="00D02118" w:rsidRPr="00883C41" w:rsidRDefault="00D02118">
      <w:pPr>
        <w:rPr>
          <w:color w:val="FF0000"/>
        </w:rPr>
      </w:pPr>
    </w:p>
    <w:sectPr w:rsidR="00D02118" w:rsidRPr="00883C41" w:rsidSect="00883C4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118" w:rsidRDefault="00D02118">
      <w:r>
        <w:separator/>
      </w:r>
    </w:p>
  </w:endnote>
  <w:endnote w:type="continuationSeparator" w:id="0">
    <w:p w:rsidR="00D02118" w:rsidRDefault="00D021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118" w:rsidRDefault="00D02118">
      <w:r>
        <w:separator/>
      </w:r>
    </w:p>
  </w:footnote>
  <w:footnote w:type="continuationSeparator" w:id="0">
    <w:p w:rsidR="00D02118" w:rsidRDefault="00D02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EAA"/>
    <w:rsid w:val="0000293A"/>
    <w:rsid w:val="00006874"/>
    <w:rsid w:val="00007B33"/>
    <w:rsid w:val="00020CB6"/>
    <w:rsid w:val="000244DC"/>
    <w:rsid w:val="000252D1"/>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3AAF"/>
    <w:rsid w:val="00075819"/>
    <w:rsid w:val="00075E2C"/>
    <w:rsid w:val="00076806"/>
    <w:rsid w:val="00076DE7"/>
    <w:rsid w:val="0008014C"/>
    <w:rsid w:val="000818EF"/>
    <w:rsid w:val="0008576D"/>
    <w:rsid w:val="000857D4"/>
    <w:rsid w:val="00091679"/>
    <w:rsid w:val="0009505C"/>
    <w:rsid w:val="000A1AF7"/>
    <w:rsid w:val="000A5566"/>
    <w:rsid w:val="000A5D99"/>
    <w:rsid w:val="000B0E00"/>
    <w:rsid w:val="000B14A0"/>
    <w:rsid w:val="000C3BD1"/>
    <w:rsid w:val="000C669C"/>
    <w:rsid w:val="000D22F7"/>
    <w:rsid w:val="000D29C8"/>
    <w:rsid w:val="000D4500"/>
    <w:rsid w:val="000E2901"/>
    <w:rsid w:val="000E3117"/>
    <w:rsid w:val="000E35B8"/>
    <w:rsid w:val="000E41DB"/>
    <w:rsid w:val="000E4962"/>
    <w:rsid w:val="000E6AE2"/>
    <w:rsid w:val="000E7903"/>
    <w:rsid w:val="000F236A"/>
    <w:rsid w:val="0010139D"/>
    <w:rsid w:val="0010249A"/>
    <w:rsid w:val="00102B71"/>
    <w:rsid w:val="00105A55"/>
    <w:rsid w:val="00110BAA"/>
    <w:rsid w:val="00110CAA"/>
    <w:rsid w:val="00111BDF"/>
    <w:rsid w:val="0011315D"/>
    <w:rsid w:val="001178E8"/>
    <w:rsid w:val="0012146C"/>
    <w:rsid w:val="00123884"/>
    <w:rsid w:val="00123A84"/>
    <w:rsid w:val="00124D48"/>
    <w:rsid w:val="00134E44"/>
    <w:rsid w:val="0013758C"/>
    <w:rsid w:val="00140D46"/>
    <w:rsid w:val="0014343B"/>
    <w:rsid w:val="00143D56"/>
    <w:rsid w:val="0014402D"/>
    <w:rsid w:val="00144040"/>
    <w:rsid w:val="001470FC"/>
    <w:rsid w:val="0014744A"/>
    <w:rsid w:val="00151AF6"/>
    <w:rsid w:val="001540B0"/>
    <w:rsid w:val="0016741F"/>
    <w:rsid w:val="001753D3"/>
    <w:rsid w:val="00185814"/>
    <w:rsid w:val="00193083"/>
    <w:rsid w:val="001976A6"/>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2AC4"/>
    <w:rsid w:val="0023460A"/>
    <w:rsid w:val="002347D7"/>
    <w:rsid w:val="00240342"/>
    <w:rsid w:val="00240918"/>
    <w:rsid w:val="002410BB"/>
    <w:rsid w:val="00241680"/>
    <w:rsid w:val="00247C8E"/>
    <w:rsid w:val="00250130"/>
    <w:rsid w:val="002501CB"/>
    <w:rsid w:val="002545B9"/>
    <w:rsid w:val="00254F53"/>
    <w:rsid w:val="00260462"/>
    <w:rsid w:val="00262168"/>
    <w:rsid w:val="00262BA3"/>
    <w:rsid w:val="0027126B"/>
    <w:rsid w:val="00271904"/>
    <w:rsid w:val="00283C54"/>
    <w:rsid w:val="00285485"/>
    <w:rsid w:val="00286623"/>
    <w:rsid w:val="0029355A"/>
    <w:rsid w:val="002939EB"/>
    <w:rsid w:val="00296D3F"/>
    <w:rsid w:val="002A3162"/>
    <w:rsid w:val="002A31A4"/>
    <w:rsid w:val="002A3AF1"/>
    <w:rsid w:val="002A55FA"/>
    <w:rsid w:val="002A79CC"/>
    <w:rsid w:val="002B1D93"/>
    <w:rsid w:val="002B59AC"/>
    <w:rsid w:val="002B64BB"/>
    <w:rsid w:val="002B6AB9"/>
    <w:rsid w:val="002B7E81"/>
    <w:rsid w:val="002C73C5"/>
    <w:rsid w:val="002D28CE"/>
    <w:rsid w:val="002F44DD"/>
    <w:rsid w:val="002F57B2"/>
    <w:rsid w:val="0030620D"/>
    <w:rsid w:val="00315F51"/>
    <w:rsid w:val="003204F9"/>
    <w:rsid w:val="00322CDA"/>
    <w:rsid w:val="0032327F"/>
    <w:rsid w:val="00326FF5"/>
    <w:rsid w:val="003277FA"/>
    <w:rsid w:val="0033080B"/>
    <w:rsid w:val="00330BCE"/>
    <w:rsid w:val="003327DB"/>
    <w:rsid w:val="00335601"/>
    <w:rsid w:val="0033624D"/>
    <w:rsid w:val="0034150A"/>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B70B2"/>
    <w:rsid w:val="003C41BE"/>
    <w:rsid w:val="003C4362"/>
    <w:rsid w:val="003D3BA8"/>
    <w:rsid w:val="003D4F34"/>
    <w:rsid w:val="003D58F5"/>
    <w:rsid w:val="003D6482"/>
    <w:rsid w:val="003D6F7A"/>
    <w:rsid w:val="003E02B1"/>
    <w:rsid w:val="003E7641"/>
    <w:rsid w:val="003F7814"/>
    <w:rsid w:val="00401136"/>
    <w:rsid w:val="004027C7"/>
    <w:rsid w:val="00411CDC"/>
    <w:rsid w:val="00411F8D"/>
    <w:rsid w:val="00411FD5"/>
    <w:rsid w:val="00412C08"/>
    <w:rsid w:val="00413BEB"/>
    <w:rsid w:val="0041429E"/>
    <w:rsid w:val="0041687E"/>
    <w:rsid w:val="00423F49"/>
    <w:rsid w:val="00426A7B"/>
    <w:rsid w:val="00431982"/>
    <w:rsid w:val="00432A5C"/>
    <w:rsid w:val="0043658B"/>
    <w:rsid w:val="004534BA"/>
    <w:rsid w:val="004616E1"/>
    <w:rsid w:val="0046185A"/>
    <w:rsid w:val="00462005"/>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08E9"/>
    <w:rsid w:val="004B2232"/>
    <w:rsid w:val="004B3E57"/>
    <w:rsid w:val="004B6892"/>
    <w:rsid w:val="004C4936"/>
    <w:rsid w:val="004D6275"/>
    <w:rsid w:val="004D706C"/>
    <w:rsid w:val="004E5A68"/>
    <w:rsid w:val="004E6B03"/>
    <w:rsid w:val="004F09D7"/>
    <w:rsid w:val="004F6C17"/>
    <w:rsid w:val="00501256"/>
    <w:rsid w:val="00501564"/>
    <w:rsid w:val="00502810"/>
    <w:rsid w:val="005035C2"/>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67A90"/>
    <w:rsid w:val="0057014B"/>
    <w:rsid w:val="005704C2"/>
    <w:rsid w:val="005773C7"/>
    <w:rsid w:val="00584555"/>
    <w:rsid w:val="00584EDA"/>
    <w:rsid w:val="00592A0C"/>
    <w:rsid w:val="00593050"/>
    <w:rsid w:val="0059491C"/>
    <w:rsid w:val="005A034B"/>
    <w:rsid w:val="005A73C3"/>
    <w:rsid w:val="005B5C9A"/>
    <w:rsid w:val="005B6728"/>
    <w:rsid w:val="005C08D1"/>
    <w:rsid w:val="005C6E16"/>
    <w:rsid w:val="005C7CAA"/>
    <w:rsid w:val="005E1E9A"/>
    <w:rsid w:val="005E5593"/>
    <w:rsid w:val="005E6665"/>
    <w:rsid w:val="005F0FCB"/>
    <w:rsid w:val="005F364A"/>
    <w:rsid w:val="005F6B2B"/>
    <w:rsid w:val="005F72A1"/>
    <w:rsid w:val="005F7C53"/>
    <w:rsid w:val="006056D9"/>
    <w:rsid w:val="00610280"/>
    <w:rsid w:val="0061032F"/>
    <w:rsid w:val="006177BE"/>
    <w:rsid w:val="00620FAA"/>
    <w:rsid w:val="006229AC"/>
    <w:rsid w:val="00623356"/>
    <w:rsid w:val="006238A4"/>
    <w:rsid w:val="00626FD1"/>
    <w:rsid w:val="006328DF"/>
    <w:rsid w:val="006339C2"/>
    <w:rsid w:val="0065060B"/>
    <w:rsid w:val="00661C19"/>
    <w:rsid w:val="00661C4E"/>
    <w:rsid w:val="006627FC"/>
    <w:rsid w:val="00663BD1"/>
    <w:rsid w:val="006660C5"/>
    <w:rsid w:val="0067325D"/>
    <w:rsid w:val="00677A5A"/>
    <w:rsid w:val="00677B42"/>
    <w:rsid w:val="00685427"/>
    <w:rsid w:val="0069242E"/>
    <w:rsid w:val="00692917"/>
    <w:rsid w:val="00693AF7"/>
    <w:rsid w:val="00694013"/>
    <w:rsid w:val="00697193"/>
    <w:rsid w:val="006B1545"/>
    <w:rsid w:val="006B4201"/>
    <w:rsid w:val="006B5624"/>
    <w:rsid w:val="006C3F20"/>
    <w:rsid w:val="006C4D38"/>
    <w:rsid w:val="006C4D8C"/>
    <w:rsid w:val="006C63E9"/>
    <w:rsid w:val="006C68DF"/>
    <w:rsid w:val="006D45C0"/>
    <w:rsid w:val="006E1639"/>
    <w:rsid w:val="006E1831"/>
    <w:rsid w:val="006E3160"/>
    <w:rsid w:val="006E47CE"/>
    <w:rsid w:val="00702A55"/>
    <w:rsid w:val="0070331C"/>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0B2"/>
    <w:rsid w:val="007A1DC4"/>
    <w:rsid w:val="007A2B4B"/>
    <w:rsid w:val="007B44C6"/>
    <w:rsid w:val="007B5237"/>
    <w:rsid w:val="007C6BAE"/>
    <w:rsid w:val="007D2A10"/>
    <w:rsid w:val="007F2834"/>
    <w:rsid w:val="007F38D3"/>
    <w:rsid w:val="007F4001"/>
    <w:rsid w:val="00801012"/>
    <w:rsid w:val="00802288"/>
    <w:rsid w:val="00806187"/>
    <w:rsid w:val="008062D6"/>
    <w:rsid w:val="00811BC2"/>
    <w:rsid w:val="008169B7"/>
    <w:rsid w:val="008229C2"/>
    <w:rsid w:val="008235B9"/>
    <w:rsid w:val="00825C87"/>
    <w:rsid w:val="00826D51"/>
    <w:rsid w:val="00830133"/>
    <w:rsid w:val="00831673"/>
    <w:rsid w:val="00832465"/>
    <w:rsid w:val="00832860"/>
    <w:rsid w:val="008361A9"/>
    <w:rsid w:val="00842CB6"/>
    <w:rsid w:val="00852933"/>
    <w:rsid w:val="00854D73"/>
    <w:rsid w:val="008606CA"/>
    <w:rsid w:val="008658C8"/>
    <w:rsid w:val="00870048"/>
    <w:rsid w:val="0087088F"/>
    <w:rsid w:val="00871EAA"/>
    <w:rsid w:val="0087224B"/>
    <w:rsid w:val="00875F17"/>
    <w:rsid w:val="00877D5B"/>
    <w:rsid w:val="00880B16"/>
    <w:rsid w:val="00881A01"/>
    <w:rsid w:val="00883C41"/>
    <w:rsid w:val="00885C70"/>
    <w:rsid w:val="00886264"/>
    <w:rsid w:val="008900BA"/>
    <w:rsid w:val="00890A40"/>
    <w:rsid w:val="00893B09"/>
    <w:rsid w:val="008959D3"/>
    <w:rsid w:val="008967FB"/>
    <w:rsid w:val="008974AA"/>
    <w:rsid w:val="008A1307"/>
    <w:rsid w:val="008A5960"/>
    <w:rsid w:val="008A615B"/>
    <w:rsid w:val="008B37B7"/>
    <w:rsid w:val="008B47A8"/>
    <w:rsid w:val="008B6F99"/>
    <w:rsid w:val="008B7A0F"/>
    <w:rsid w:val="008C3B3C"/>
    <w:rsid w:val="008C3E53"/>
    <w:rsid w:val="008C6014"/>
    <w:rsid w:val="008C64D7"/>
    <w:rsid w:val="008D2446"/>
    <w:rsid w:val="008D7F94"/>
    <w:rsid w:val="008E33D4"/>
    <w:rsid w:val="008F0C7D"/>
    <w:rsid w:val="008F1F4F"/>
    <w:rsid w:val="00901D0A"/>
    <w:rsid w:val="0090226A"/>
    <w:rsid w:val="0090245A"/>
    <w:rsid w:val="00910055"/>
    <w:rsid w:val="0091203C"/>
    <w:rsid w:val="0091471E"/>
    <w:rsid w:val="00916F84"/>
    <w:rsid w:val="0092210B"/>
    <w:rsid w:val="00926690"/>
    <w:rsid w:val="00932960"/>
    <w:rsid w:val="00944192"/>
    <w:rsid w:val="00945BD4"/>
    <w:rsid w:val="00947798"/>
    <w:rsid w:val="009539D6"/>
    <w:rsid w:val="00954A6A"/>
    <w:rsid w:val="00956AA4"/>
    <w:rsid w:val="00957B03"/>
    <w:rsid w:val="00964359"/>
    <w:rsid w:val="009650EB"/>
    <w:rsid w:val="009746C1"/>
    <w:rsid w:val="0097577A"/>
    <w:rsid w:val="00986900"/>
    <w:rsid w:val="00986F62"/>
    <w:rsid w:val="0099142C"/>
    <w:rsid w:val="00992108"/>
    <w:rsid w:val="0099280F"/>
    <w:rsid w:val="00993B5E"/>
    <w:rsid w:val="009941DD"/>
    <w:rsid w:val="009A61B9"/>
    <w:rsid w:val="009B670C"/>
    <w:rsid w:val="009C2E79"/>
    <w:rsid w:val="009C4A57"/>
    <w:rsid w:val="009D12A4"/>
    <w:rsid w:val="009D423E"/>
    <w:rsid w:val="009E0DD0"/>
    <w:rsid w:val="009E2654"/>
    <w:rsid w:val="009E2AB0"/>
    <w:rsid w:val="009E69DD"/>
    <w:rsid w:val="009F11D9"/>
    <w:rsid w:val="00A055A1"/>
    <w:rsid w:val="00A05CB1"/>
    <w:rsid w:val="00A12383"/>
    <w:rsid w:val="00A1458A"/>
    <w:rsid w:val="00A168BD"/>
    <w:rsid w:val="00A1701C"/>
    <w:rsid w:val="00A23671"/>
    <w:rsid w:val="00A25A45"/>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1D25"/>
    <w:rsid w:val="00A93716"/>
    <w:rsid w:val="00A97E32"/>
    <w:rsid w:val="00AA5170"/>
    <w:rsid w:val="00AB331B"/>
    <w:rsid w:val="00AB3467"/>
    <w:rsid w:val="00AB7822"/>
    <w:rsid w:val="00AD2853"/>
    <w:rsid w:val="00AE3446"/>
    <w:rsid w:val="00AE3917"/>
    <w:rsid w:val="00AE5F3C"/>
    <w:rsid w:val="00AF2A52"/>
    <w:rsid w:val="00AF6503"/>
    <w:rsid w:val="00B0003D"/>
    <w:rsid w:val="00B00EE6"/>
    <w:rsid w:val="00B01178"/>
    <w:rsid w:val="00B1216B"/>
    <w:rsid w:val="00B12595"/>
    <w:rsid w:val="00B16F05"/>
    <w:rsid w:val="00B21D27"/>
    <w:rsid w:val="00B23193"/>
    <w:rsid w:val="00B24A14"/>
    <w:rsid w:val="00B35581"/>
    <w:rsid w:val="00B44B73"/>
    <w:rsid w:val="00B460C6"/>
    <w:rsid w:val="00B47504"/>
    <w:rsid w:val="00B47852"/>
    <w:rsid w:val="00B54C2D"/>
    <w:rsid w:val="00B607A0"/>
    <w:rsid w:val="00B61BDB"/>
    <w:rsid w:val="00B61EF3"/>
    <w:rsid w:val="00B623D1"/>
    <w:rsid w:val="00B63EB0"/>
    <w:rsid w:val="00B63EDC"/>
    <w:rsid w:val="00B64AF4"/>
    <w:rsid w:val="00B71F4E"/>
    <w:rsid w:val="00B7633C"/>
    <w:rsid w:val="00B77520"/>
    <w:rsid w:val="00B80764"/>
    <w:rsid w:val="00B82BBF"/>
    <w:rsid w:val="00B9004E"/>
    <w:rsid w:val="00B946E4"/>
    <w:rsid w:val="00B961A0"/>
    <w:rsid w:val="00BA650C"/>
    <w:rsid w:val="00BB471C"/>
    <w:rsid w:val="00BB71B5"/>
    <w:rsid w:val="00BC14C0"/>
    <w:rsid w:val="00BC1D9C"/>
    <w:rsid w:val="00BC288E"/>
    <w:rsid w:val="00BD1999"/>
    <w:rsid w:val="00BD2B8E"/>
    <w:rsid w:val="00BD469B"/>
    <w:rsid w:val="00BD5147"/>
    <w:rsid w:val="00BD6912"/>
    <w:rsid w:val="00BD7FC1"/>
    <w:rsid w:val="00BE26C0"/>
    <w:rsid w:val="00BF1AF1"/>
    <w:rsid w:val="00BF5150"/>
    <w:rsid w:val="00BF65CC"/>
    <w:rsid w:val="00BF6C03"/>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965"/>
    <w:rsid w:val="00CA2EC7"/>
    <w:rsid w:val="00CB0445"/>
    <w:rsid w:val="00CB10A9"/>
    <w:rsid w:val="00CB40B4"/>
    <w:rsid w:val="00CC07A9"/>
    <w:rsid w:val="00CC1027"/>
    <w:rsid w:val="00CC130B"/>
    <w:rsid w:val="00CC2F5B"/>
    <w:rsid w:val="00CD63A3"/>
    <w:rsid w:val="00CE21AD"/>
    <w:rsid w:val="00CE79EF"/>
    <w:rsid w:val="00CF1332"/>
    <w:rsid w:val="00D02118"/>
    <w:rsid w:val="00D07120"/>
    <w:rsid w:val="00D103AA"/>
    <w:rsid w:val="00D16439"/>
    <w:rsid w:val="00D2357C"/>
    <w:rsid w:val="00D2774C"/>
    <w:rsid w:val="00D31831"/>
    <w:rsid w:val="00D35B63"/>
    <w:rsid w:val="00D40FE7"/>
    <w:rsid w:val="00D4178C"/>
    <w:rsid w:val="00D4190C"/>
    <w:rsid w:val="00D45A2F"/>
    <w:rsid w:val="00D50523"/>
    <w:rsid w:val="00D50DC6"/>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70EE"/>
    <w:rsid w:val="00DB3200"/>
    <w:rsid w:val="00DC12D2"/>
    <w:rsid w:val="00DC2F48"/>
    <w:rsid w:val="00DC4B37"/>
    <w:rsid w:val="00DC4BC4"/>
    <w:rsid w:val="00DC6E57"/>
    <w:rsid w:val="00DD32F0"/>
    <w:rsid w:val="00DD53EF"/>
    <w:rsid w:val="00DD6A4E"/>
    <w:rsid w:val="00DE0D49"/>
    <w:rsid w:val="00DE29A4"/>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1A20"/>
    <w:rsid w:val="00E7627F"/>
    <w:rsid w:val="00E80B49"/>
    <w:rsid w:val="00E840BB"/>
    <w:rsid w:val="00E90201"/>
    <w:rsid w:val="00E90D4D"/>
    <w:rsid w:val="00E9519D"/>
    <w:rsid w:val="00E96C6E"/>
    <w:rsid w:val="00E96DE6"/>
    <w:rsid w:val="00EA302D"/>
    <w:rsid w:val="00EA30C5"/>
    <w:rsid w:val="00EA3126"/>
    <w:rsid w:val="00EB0A88"/>
    <w:rsid w:val="00EB5592"/>
    <w:rsid w:val="00EC5F7E"/>
    <w:rsid w:val="00ED3120"/>
    <w:rsid w:val="00ED5384"/>
    <w:rsid w:val="00ED5EC9"/>
    <w:rsid w:val="00EE2FA0"/>
    <w:rsid w:val="00EE3515"/>
    <w:rsid w:val="00EE620C"/>
    <w:rsid w:val="00EF4695"/>
    <w:rsid w:val="00EF4DE5"/>
    <w:rsid w:val="00EF6BB3"/>
    <w:rsid w:val="00F042B1"/>
    <w:rsid w:val="00F04D62"/>
    <w:rsid w:val="00F04E3A"/>
    <w:rsid w:val="00F10787"/>
    <w:rsid w:val="00F16A03"/>
    <w:rsid w:val="00F231BA"/>
    <w:rsid w:val="00F257D2"/>
    <w:rsid w:val="00F30834"/>
    <w:rsid w:val="00F34862"/>
    <w:rsid w:val="00F4172F"/>
    <w:rsid w:val="00F426AF"/>
    <w:rsid w:val="00F45499"/>
    <w:rsid w:val="00F554B3"/>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B7BA5"/>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9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2DF5"/>
    <w:rPr>
      <w:rFonts w:cs="Times New Roman"/>
      <w:color w:val="0000FF"/>
      <w:u w:val="single"/>
    </w:rPr>
  </w:style>
  <w:style w:type="paragraph" w:styleId="Header">
    <w:name w:val="header"/>
    <w:basedOn w:val="Normal"/>
    <w:link w:val="HeaderChar"/>
    <w:uiPriority w:val="99"/>
    <w:rsid w:val="00A12383"/>
    <w:pPr>
      <w:tabs>
        <w:tab w:val="center" w:pos="4320"/>
        <w:tab w:val="right" w:pos="8640"/>
      </w:tabs>
    </w:pPr>
  </w:style>
  <w:style w:type="character" w:customStyle="1" w:styleId="HeaderChar">
    <w:name w:val="Header Char"/>
    <w:basedOn w:val="DefaultParagraphFont"/>
    <w:link w:val="Header"/>
    <w:uiPriority w:val="99"/>
    <w:semiHidden/>
    <w:rsid w:val="005E7D7F"/>
    <w:rPr>
      <w:sz w:val="24"/>
      <w:szCs w:val="24"/>
    </w:rPr>
  </w:style>
  <w:style w:type="paragraph" w:styleId="Footer">
    <w:name w:val="footer"/>
    <w:basedOn w:val="Normal"/>
    <w:link w:val="FooterChar"/>
    <w:uiPriority w:val="99"/>
    <w:rsid w:val="00A12383"/>
    <w:pPr>
      <w:tabs>
        <w:tab w:val="center" w:pos="4320"/>
        <w:tab w:val="right" w:pos="8640"/>
      </w:tabs>
    </w:pPr>
  </w:style>
  <w:style w:type="character" w:customStyle="1" w:styleId="FooterChar">
    <w:name w:val="Footer Char"/>
    <w:basedOn w:val="DefaultParagraphFont"/>
    <w:link w:val="Footer"/>
    <w:uiPriority w:val="99"/>
    <w:semiHidden/>
    <w:rsid w:val="005E7D7F"/>
    <w:rPr>
      <w:sz w:val="24"/>
      <w:szCs w:val="24"/>
    </w:rPr>
  </w:style>
  <w:style w:type="paragraph" w:styleId="BalloonText">
    <w:name w:val="Balloon Text"/>
    <w:basedOn w:val="Normal"/>
    <w:link w:val="BalloonTextChar"/>
    <w:uiPriority w:val="99"/>
    <w:semiHidden/>
    <w:rsid w:val="00916F84"/>
    <w:rPr>
      <w:rFonts w:ascii="Tahoma" w:hAnsi="Tahoma" w:cs="Tahoma"/>
      <w:sz w:val="16"/>
      <w:szCs w:val="16"/>
    </w:rPr>
  </w:style>
  <w:style w:type="character" w:customStyle="1" w:styleId="BalloonTextChar">
    <w:name w:val="Balloon Text Char"/>
    <w:basedOn w:val="DefaultParagraphFont"/>
    <w:link w:val="BalloonText"/>
    <w:uiPriority w:val="99"/>
    <w:semiHidden/>
    <w:rsid w:val="005E7D7F"/>
    <w:rPr>
      <w:sz w:val="0"/>
      <w:szCs w:val="0"/>
    </w:rPr>
  </w:style>
  <w:style w:type="character" w:styleId="Strong">
    <w:name w:val="Strong"/>
    <w:basedOn w:val="DefaultParagraphFont"/>
    <w:uiPriority w:val="99"/>
    <w:qFormat/>
    <w:rsid w:val="00CC130B"/>
    <w:rPr>
      <w:rFonts w:cs="Times New Roman"/>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semiHidden/>
    <w:rsid w:val="001F7AC0"/>
    <w:rPr>
      <w:rFonts w:cs="Times New Roman"/>
      <w:sz w:val="16"/>
      <w:szCs w:val="16"/>
    </w:rPr>
  </w:style>
  <w:style w:type="paragraph" w:styleId="CommentText">
    <w:name w:val="annotation text"/>
    <w:basedOn w:val="Normal"/>
    <w:link w:val="CommentTextChar"/>
    <w:uiPriority w:val="99"/>
    <w:semiHidden/>
    <w:rsid w:val="001F7AC0"/>
    <w:rPr>
      <w:sz w:val="20"/>
      <w:szCs w:val="20"/>
    </w:rPr>
  </w:style>
  <w:style w:type="character" w:customStyle="1" w:styleId="CommentTextChar">
    <w:name w:val="Comment Text Char"/>
    <w:basedOn w:val="DefaultParagraphFont"/>
    <w:link w:val="CommentText"/>
    <w:uiPriority w:val="99"/>
    <w:rsid w:val="001F7AC0"/>
    <w:rPr>
      <w:rFonts w:cs="Times New Roman"/>
    </w:rPr>
  </w:style>
  <w:style w:type="paragraph" w:styleId="CommentSubject">
    <w:name w:val="annotation subject"/>
    <w:basedOn w:val="CommentText"/>
    <w:next w:val="CommentText"/>
    <w:link w:val="CommentSubjectChar"/>
    <w:uiPriority w:val="99"/>
    <w:semiHidden/>
    <w:rsid w:val="001F7AC0"/>
    <w:rPr>
      <w:b/>
      <w:bCs/>
    </w:rPr>
  </w:style>
  <w:style w:type="character" w:customStyle="1" w:styleId="CommentSubjectChar">
    <w:name w:val="Comment Subject Char"/>
    <w:basedOn w:val="CommentTextChar"/>
    <w:link w:val="CommentSubject"/>
    <w:uiPriority w:val="99"/>
    <w:rsid w:val="001F7AC0"/>
    <w:rPr>
      <w:b/>
      <w:bCs/>
    </w:rPr>
  </w:style>
  <w:style w:type="character" w:styleId="FollowedHyperlink">
    <w:name w:val="FollowedHyperlink"/>
    <w:basedOn w:val="DefaultParagraphFont"/>
    <w:uiPriority w:val="99"/>
    <w:rsid w:val="00FD3AFF"/>
    <w:rPr>
      <w:rFonts w:cs="Times New Roman"/>
      <w:color w:val="800080"/>
      <w:u w:val="single"/>
    </w:rPr>
  </w:style>
  <w:style w:type="paragraph" w:styleId="ListParagraph">
    <w:name w:val="List Paragraph"/>
    <w:basedOn w:val="Normal"/>
    <w:uiPriority w:val="99"/>
    <w:qFormat/>
    <w:rsid w:val="00C969D9"/>
    <w:pPr>
      <w:ind w:left="720"/>
    </w:pPr>
  </w:style>
  <w:style w:type="character" w:customStyle="1" w:styleId="text">
    <w:name w:val="text"/>
    <w:basedOn w:val="DefaultParagraphFont"/>
    <w:uiPriority w:val="99"/>
    <w:rsid w:val="003E02B1"/>
    <w:rPr>
      <w:rFonts w:cs="Times New Roman"/>
    </w:rPr>
  </w:style>
  <w:style w:type="character" w:styleId="HTMLCite">
    <w:name w:val="HTML Cite"/>
    <w:basedOn w:val="DefaultParagraphFont"/>
    <w:uiPriority w:val="99"/>
    <w:rsid w:val="003E02B1"/>
    <w:rPr>
      <w:rFonts w:cs="Times New Roman"/>
      <w:i/>
      <w:iCs/>
    </w:rPr>
  </w:style>
</w:styles>
</file>

<file path=word/webSettings.xml><?xml version="1.0" encoding="utf-8"?>
<w:webSettings xmlns:r="http://schemas.openxmlformats.org/officeDocument/2006/relationships" xmlns:w="http://schemas.openxmlformats.org/wordprocessingml/2006/main">
  <w:divs>
    <w:div w:id="922185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5663/urlt/FSACalcRefSheetPolicy.pdf" TargetMode="Externa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700</Words>
  <Characters>3995</Characters>
  <Application>Microsoft Office Outlook</Application>
  <DocSecurity>0</DocSecurity>
  <Lines>0</Lines>
  <Paragraphs>0</Paragraphs>
  <ScaleCrop>false</ScaleCrop>
  <Company>Florida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FLDOE</dc:creator>
  <cp:keywords/>
  <dc:description/>
  <cp:lastModifiedBy>user</cp:lastModifiedBy>
  <cp:revision>2</cp:revision>
  <cp:lastPrinted>2016-01-05T15:00:00Z</cp:lastPrinted>
  <dcterms:created xsi:type="dcterms:W3CDTF">2018-01-03T18:54:00Z</dcterms:created>
  <dcterms:modified xsi:type="dcterms:W3CDTF">2018-01-03T18:54:00Z</dcterms:modified>
</cp:coreProperties>
</file>